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-90805</wp:posOffset>
                </wp:positionV>
                <wp:extent cx="5943600" cy="1180465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0465"/>
                          <a:chOff x="1395" y="1500"/>
                          <a:chExt cx="9360" cy="12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45" y="2688"/>
                            <a:ext cx="91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45" y="276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395" y="1500"/>
                            <a:ext cx="936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_GBK" w:eastAsia="方正小标宋_GBK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FF0000"/>
                                  <w:w w:val="85"/>
                                  <w:sz w:val="80"/>
                                  <w:szCs w:val="56"/>
                                </w:rPr>
                                <w:t>绍兴市上虞区供销合作总社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PhwmL2gAA&#10;AAsBAAAPAAAAAAAAAAEAIAAAACIAAABkcnMvZG93bnJldi54bWxQSwECFAAUAAAACACHTuJAd2QK&#10;yccCAAA4CAAADgAAAAAAAAABACAAAAApAQAAZHJzL2Uyb0RvYy54bWxQSwUGAAAAAAYABgBZAQAA&#10;YgYAAAAA&#10;">
                <o:lock v:ext="edit" aspectratio="f"/>
                <v:line id="_x0000_s1026" o:spid="_x0000_s1026" o:spt="20" style="position:absolute;left:1545;top:2688;height:0;width:91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5;top:2769;height:0;width:91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  <v:rect id="_x0000_s1026" o:spid="_x0000_s1026" o:spt="1" style="position:absolute;left:1395;top:1500;height:1014;width:93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_GBK" w:eastAsia="方正小标宋_GBK"/>
                            <w:w w:val="85"/>
                            <w:sz w:val="80"/>
                          </w:rPr>
                        </w:pPr>
                        <w:r>
                          <w:rPr>
                            <w:rFonts w:hint="eastAsia" w:ascii="方正小标宋_GBK" w:eastAsia="方正小标宋_GBK"/>
                            <w:color w:val="FF0000"/>
                            <w:w w:val="85"/>
                            <w:sz w:val="80"/>
                            <w:szCs w:val="56"/>
                          </w:rPr>
                          <w:t>绍兴市上虞区供销合作总社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关于做好2022年省党代会期间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信访保障工作的通知</w:t>
      </w:r>
    </w:p>
    <w:bookmarkEnd w:id="0"/>
    <w:p>
      <w:pPr>
        <w:spacing w:line="540" w:lineRule="exact"/>
        <w:rPr>
          <w:rFonts w:hint="eastAsia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各基层社，直属企业，商贸国资公司，二轻公司：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2022年省第十五次党代会将于6月6日至12日在杭州召开，为切实做好会议期间信访保障工作，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确保系统平安稳定，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努力为会议胜利召开营造良好社会环境，现将有关事项通知如下。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一、明确目标，增强信访工作的责任感。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以习近平关于加强和改进人民信访工作的重要思想为指导，认真贯彻落实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《信访工作条例》要求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，切实增强政治意识、大局意识、责任意识，精心部署，强化措施，合力攻坚，全力做好信访保障工作，努力做到“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不出事、北京不去人”，实现“四确保”工作目标，即：“确保不发生疫情感染问题、确保不发生大规模集聚、确保不发生个人极端恶性事件、确保不发生因信访问题引发网上舆情负面炒作”工作目标。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二、正本清源，深化矛盾纠纷排查化解。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要加大源头治理力度，依法及时就地解决群众合理合法诉求。在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之前，要集中开展一次矛盾纠纷排查化解活动，全面细致排查各类矛盾纠纷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矛盾纠纷和不稳定因素排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化解情况登记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表），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紧盯重点领域、重点问题、重点群体、 重点人员，不留“盲区”和苗头隐患，建立详细的问题清单和责任清单，逐一落实化解稳控责任。切实从源头上减少越级访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、加强值班，认真做好信息预警工作。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切实加强值班工作，严格执行领导带班制度，安排好备勤力量，遇到紧急事件快速反应、妥善处置。要认真做好信访信息预测预警工作，切实落实涉访预警信息收集上报和情报信息共享，信访苗头及时报送区社信访办，联系人：胡高峰，联系电话：82136031，13989525018。重大信访苗头和事项及时向区社相关领导报告，做到急事急报、特事特报、大事快报。 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矛盾纠纷和不稳定因素排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化解情况登记表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绍兴市上虞区供销合作总社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2022年5月17日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附表：</w:t>
      </w:r>
    </w:p>
    <w:p>
      <w:pPr>
        <w:ind w:firstLine="3080" w:firstLineChars="7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矛盾纠纷和不稳定因素排</w:t>
      </w:r>
      <w:r>
        <w:rPr>
          <w:rFonts w:hint="eastAsia" w:ascii="黑体" w:eastAsia="黑体"/>
          <w:sz w:val="44"/>
          <w:szCs w:val="44"/>
          <w:lang w:eastAsia="zh-CN"/>
        </w:rPr>
        <w:t>查</w:t>
      </w:r>
      <w:r>
        <w:rPr>
          <w:rFonts w:hint="eastAsia" w:ascii="黑体" w:eastAsia="黑体"/>
          <w:sz w:val="44"/>
          <w:szCs w:val="44"/>
        </w:rPr>
        <w:t>化解情况登记表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填报单位：                                  </w:t>
      </w:r>
      <w:r>
        <w:rPr>
          <w:rFonts w:hint="eastAsia" w:ascii="黑体" w:eastAsia="黑体"/>
          <w:sz w:val="28"/>
          <w:szCs w:val="28"/>
          <w:lang w:eastAsia="zh-CN"/>
        </w:rPr>
        <w:t>填报人：</w:t>
      </w:r>
      <w:r>
        <w:rPr>
          <w:rFonts w:hint="eastAsia" w:ascii="黑体" w:eastAsia="黑体"/>
          <w:sz w:val="28"/>
          <w:szCs w:val="28"/>
        </w:rPr>
        <w:t xml:space="preserve">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eastAsia="黑体"/>
          <w:sz w:val="28"/>
          <w:szCs w:val="28"/>
        </w:rPr>
        <w:t>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36"/>
        <w:gridCol w:w="2364"/>
        <w:gridCol w:w="1800"/>
        <w:gridCol w:w="1826"/>
        <w:gridCol w:w="1575"/>
        <w:gridCol w:w="157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编号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80" w:hanging="280" w:hangingChars="100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信访人信息</w:t>
            </w:r>
          </w:p>
        </w:tc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主要情况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可能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引发的后果</w:t>
            </w:r>
          </w:p>
        </w:tc>
        <w:tc>
          <w:tcPr>
            <w:tcW w:w="4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包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案</w:t>
            </w:r>
            <w:r>
              <w:rPr>
                <w:rFonts w:hint="eastAsia" w:ascii="黑体" w:eastAsia="黑体"/>
                <w:sz w:val="28"/>
                <w:szCs w:val="28"/>
              </w:rPr>
              <w:t>责任</w:t>
            </w:r>
          </w:p>
        </w:tc>
        <w:tc>
          <w:tcPr>
            <w:tcW w:w="2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化解措施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领导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eastAsia="zh-CN"/>
        </w:rPr>
        <w:t>注：此表于</w:t>
      </w:r>
      <w:r>
        <w:rPr>
          <w:rFonts w:hint="eastAsia"/>
          <w:lang w:val="en-US" w:eastAsia="zh-CN"/>
        </w:rPr>
        <w:t>5月25日前报区社信访办。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TE0YTI2MmUxZTI3YjU2YWY0YWU2YzUxMGNjM2EifQ=="/>
  </w:docVars>
  <w:rsids>
    <w:rsidRoot w:val="398077FF"/>
    <w:rsid w:val="054D3C9F"/>
    <w:rsid w:val="099D4B5A"/>
    <w:rsid w:val="0A726681"/>
    <w:rsid w:val="0A9301BF"/>
    <w:rsid w:val="0E523BD1"/>
    <w:rsid w:val="14C551F3"/>
    <w:rsid w:val="175A34F1"/>
    <w:rsid w:val="18AA6BB0"/>
    <w:rsid w:val="194B373A"/>
    <w:rsid w:val="1AC6464D"/>
    <w:rsid w:val="1F8D1B58"/>
    <w:rsid w:val="21B80A76"/>
    <w:rsid w:val="24DF6C66"/>
    <w:rsid w:val="2A2D13C3"/>
    <w:rsid w:val="36CE71D3"/>
    <w:rsid w:val="398077FF"/>
    <w:rsid w:val="3CB36996"/>
    <w:rsid w:val="4381450D"/>
    <w:rsid w:val="4831191A"/>
    <w:rsid w:val="49867716"/>
    <w:rsid w:val="4E8F6DE1"/>
    <w:rsid w:val="53E1595C"/>
    <w:rsid w:val="56233F5F"/>
    <w:rsid w:val="570C0B9E"/>
    <w:rsid w:val="5A477DAE"/>
    <w:rsid w:val="5B8B1CAF"/>
    <w:rsid w:val="5BD21F34"/>
    <w:rsid w:val="6A822A1B"/>
    <w:rsid w:val="737067CE"/>
    <w:rsid w:val="7E1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839</Characters>
  <Lines>0</Lines>
  <Paragraphs>0</Paragraphs>
  <TotalTime>1</TotalTime>
  <ScaleCrop>false</ScaleCrop>
  <LinksUpToDate>false</LinksUpToDate>
  <CharactersWithSpaces>941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2022-02-28T06:13:00Z</dcterms:created>
  <dc:creator>哈K</dc:creator>
  <cp:lastModifiedBy>Administrator</cp:lastModifiedBy>
  <dcterms:modified xsi:type="dcterms:W3CDTF">2022-05-17T04:22:18Z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4075B6BA87864E17AEF3B7AD4FB35CCB</vt:lpwstr>
  </property>
</Properties>
</file>